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FFAF" w14:textId="77777777" w:rsidR="00A54D75" w:rsidRDefault="00A54D75">
      <w:pPr>
        <w:spacing w:line="200" w:lineRule="exact"/>
      </w:pPr>
      <w:bookmarkStart w:id="0" w:name="_GoBack"/>
      <w:bookmarkEnd w:id="0"/>
    </w:p>
    <w:p w14:paraId="522DA507" w14:textId="77777777" w:rsidR="00A54D75" w:rsidRDefault="00A54D75">
      <w:pPr>
        <w:sectPr w:rsidR="00A54D75">
          <w:pgSz w:w="11906" w:h="16838"/>
          <w:pgMar w:top="0" w:right="0" w:bottom="0" w:left="0" w:header="0" w:footer="0" w:gutter="0"/>
          <w:cols w:space="708"/>
        </w:sectPr>
      </w:pPr>
    </w:p>
    <w:p w14:paraId="3C20F02F" w14:textId="77777777" w:rsidR="00A54D75" w:rsidRDefault="00A54D75">
      <w:pPr>
        <w:spacing w:line="200" w:lineRule="exact"/>
      </w:pPr>
    </w:p>
    <w:p w14:paraId="56AB1177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C9ECA0" w14:textId="77777777" w:rsidR="00A54D75" w:rsidRDefault="00A54D75">
      <w:pPr>
        <w:spacing w:line="200" w:lineRule="exact"/>
      </w:pPr>
    </w:p>
    <w:p w14:paraId="0C87B3A2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30AEB" w14:textId="77777777" w:rsidR="00A54D75" w:rsidRDefault="00A54D75">
      <w:pPr>
        <w:spacing w:line="200" w:lineRule="exact"/>
      </w:pPr>
    </w:p>
    <w:p w14:paraId="08C6B4A3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0C8DD5" w14:textId="77777777" w:rsidR="00A54D75" w:rsidRDefault="00A54D75">
      <w:pPr>
        <w:spacing w:line="200" w:lineRule="exact"/>
      </w:pPr>
    </w:p>
    <w:p w14:paraId="5EA9FC31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3CDF82" w14:textId="77777777" w:rsidR="00A54D75" w:rsidRDefault="00A54D75">
      <w:pPr>
        <w:spacing w:line="200" w:lineRule="exact"/>
      </w:pPr>
    </w:p>
    <w:p w14:paraId="4C5753CB" w14:textId="77777777" w:rsidR="00116AE6" w:rsidRPr="000975EA" w:rsidRDefault="00116AE6" w:rsidP="00116AE6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T.C.</w:t>
      </w:r>
    </w:p>
    <w:p w14:paraId="4D367D38" w14:textId="013BE806" w:rsidR="00116AE6" w:rsidRPr="000975EA" w:rsidRDefault="00EA2831" w:rsidP="00116AE6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YENİŞEHİR </w:t>
      </w:r>
      <w:r w:rsidR="00116AE6" w:rsidRPr="000975EA">
        <w:rPr>
          <w:b/>
          <w:noProof/>
          <w:sz w:val="28"/>
          <w:szCs w:val="28"/>
        </w:rPr>
        <w:t>KAYMAKAMLIĞI</w:t>
      </w:r>
    </w:p>
    <w:p w14:paraId="3E6EAB74" w14:textId="63087656" w:rsidR="00116AE6" w:rsidRDefault="00116AE6" w:rsidP="00116AE6">
      <w:pPr>
        <w:rPr>
          <w:b/>
          <w:sz w:val="28"/>
          <w:szCs w:val="28"/>
        </w:rPr>
      </w:pPr>
      <w:r w:rsidRPr="000975E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EA2831">
        <w:rPr>
          <w:b/>
          <w:sz w:val="28"/>
          <w:szCs w:val="28"/>
        </w:rPr>
        <w:t xml:space="preserve"> </w:t>
      </w:r>
      <w:proofErr w:type="spellStart"/>
      <w:r w:rsidR="00E866DE">
        <w:rPr>
          <w:b/>
          <w:sz w:val="28"/>
          <w:szCs w:val="28"/>
        </w:rPr>
        <w:t>Hamravat</w:t>
      </w:r>
      <w:proofErr w:type="spellEnd"/>
      <w:r w:rsidR="00EA2831">
        <w:rPr>
          <w:b/>
          <w:sz w:val="28"/>
          <w:szCs w:val="28"/>
        </w:rPr>
        <w:t xml:space="preserve"> </w:t>
      </w:r>
      <w:r w:rsidR="003A33E4">
        <w:rPr>
          <w:b/>
          <w:sz w:val="28"/>
          <w:szCs w:val="28"/>
        </w:rPr>
        <w:t xml:space="preserve">İmam </w:t>
      </w:r>
      <w:proofErr w:type="spellStart"/>
      <w:r w:rsidR="003A33E4">
        <w:rPr>
          <w:b/>
          <w:sz w:val="28"/>
          <w:szCs w:val="28"/>
        </w:rPr>
        <w:t>Hatip</w:t>
      </w:r>
      <w:proofErr w:type="spellEnd"/>
      <w:r w:rsidR="003A33E4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Ortaokulu</w:t>
      </w:r>
      <w:proofErr w:type="spellEnd"/>
      <w:r>
        <w:rPr>
          <w:b/>
          <w:sz w:val="28"/>
          <w:szCs w:val="28"/>
        </w:rPr>
        <w:t xml:space="preserve"> </w:t>
      </w:r>
      <w:r w:rsidRPr="000975EA">
        <w:rPr>
          <w:b/>
          <w:sz w:val="28"/>
          <w:szCs w:val="28"/>
        </w:rPr>
        <w:t xml:space="preserve"> </w:t>
      </w:r>
      <w:proofErr w:type="spellStart"/>
      <w:r w:rsidRPr="000975EA">
        <w:rPr>
          <w:b/>
          <w:sz w:val="28"/>
          <w:szCs w:val="28"/>
        </w:rPr>
        <w:t>Müdürlüğü</w:t>
      </w:r>
      <w:proofErr w:type="spellEnd"/>
      <w:proofErr w:type="gramEnd"/>
    </w:p>
    <w:p w14:paraId="36B46060" w14:textId="77777777" w:rsidR="00116AE6" w:rsidRDefault="00116AE6" w:rsidP="00116AE6">
      <w:pPr>
        <w:rPr>
          <w:b/>
          <w:sz w:val="28"/>
          <w:szCs w:val="28"/>
        </w:rPr>
      </w:pPr>
    </w:p>
    <w:p w14:paraId="40E2178B" w14:textId="77777777" w:rsidR="00116AE6" w:rsidRPr="000975EA" w:rsidRDefault="00116AE6" w:rsidP="00116AE6">
      <w:pPr>
        <w:rPr>
          <w:b/>
          <w:sz w:val="28"/>
          <w:szCs w:val="28"/>
        </w:rPr>
      </w:pPr>
    </w:p>
    <w:p w14:paraId="3CAE1314" w14:textId="20118530" w:rsidR="00116AE6" w:rsidRDefault="003A33E4" w:rsidP="003A33E4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 xml:space="preserve">TEMİZLİK ARABASI SIKMA APARATI (PASPAS PRESİ) </w:t>
      </w:r>
      <w:r w:rsidR="00116AE6" w:rsidRPr="000975EA">
        <w:rPr>
          <w:b/>
          <w:bCs/>
          <w:spacing w:val="4"/>
          <w:szCs w:val="24"/>
        </w:rPr>
        <w:t>TEKNİK ŞARTNAME</w:t>
      </w:r>
    </w:p>
    <w:p w14:paraId="7D1EA919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4A2530" w14:textId="77777777" w:rsidR="00A54D75" w:rsidRDefault="00A54D75">
      <w:pPr>
        <w:spacing w:line="244" w:lineRule="exact"/>
      </w:pPr>
    </w:p>
    <w:p w14:paraId="638154B6" w14:textId="77777777" w:rsidR="00A54D75" w:rsidRDefault="00A54D75">
      <w:pPr>
        <w:spacing w:line="306" w:lineRule="exact"/>
      </w:pPr>
    </w:p>
    <w:p w14:paraId="7799A4B6" w14:textId="4C94F128" w:rsidR="00286C87" w:rsidRPr="003A33E4" w:rsidRDefault="003A33E4" w:rsidP="003A33E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A33E4">
        <w:rPr>
          <w:rFonts w:ascii="Times New Roman" w:hAnsi="Times New Roman" w:cs="Times New Roman"/>
          <w:sz w:val="24"/>
          <w:szCs w:val="24"/>
          <w:lang w:eastAsia="tr-TR"/>
        </w:rPr>
        <w:t>Tek veya çift kovalı ve çok amaçlı arabalar için uygun olmalıdır.</w:t>
      </w:r>
    </w:p>
    <w:p w14:paraId="08F47482" w14:textId="641DC3A2" w:rsidR="003A33E4" w:rsidRPr="003A33E4" w:rsidRDefault="003A33E4" w:rsidP="003A33E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A33E4">
        <w:rPr>
          <w:rFonts w:ascii="Times New Roman" w:hAnsi="Times New Roman" w:cs="Times New Roman"/>
          <w:sz w:val="24"/>
          <w:szCs w:val="24"/>
          <w:lang w:eastAsia="tr-TR"/>
        </w:rPr>
        <w:t xml:space="preserve">Dayanıklı </w:t>
      </w:r>
      <w:proofErr w:type="spellStart"/>
      <w:r w:rsidRPr="003A33E4">
        <w:rPr>
          <w:rFonts w:ascii="Times New Roman" w:hAnsi="Times New Roman" w:cs="Times New Roman"/>
          <w:sz w:val="24"/>
          <w:szCs w:val="24"/>
          <w:lang w:eastAsia="tr-TR"/>
        </w:rPr>
        <w:t>olmaldıır</w:t>
      </w:r>
      <w:proofErr w:type="spellEnd"/>
    </w:p>
    <w:p w14:paraId="64E701E1" w14:textId="4DA61F36" w:rsidR="003A33E4" w:rsidRPr="003A33E4" w:rsidRDefault="003A33E4" w:rsidP="003A33E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A33E4">
        <w:rPr>
          <w:rFonts w:ascii="Times New Roman" w:hAnsi="Times New Roman" w:cs="Times New Roman"/>
          <w:sz w:val="24"/>
          <w:szCs w:val="24"/>
          <w:lang w:eastAsia="tr-TR"/>
        </w:rPr>
        <w:t xml:space="preserve">İnsan sağlığına zarar vermeyen dayanıklı </w:t>
      </w:r>
      <w:proofErr w:type="spellStart"/>
      <w:r w:rsidRPr="003A33E4">
        <w:rPr>
          <w:rFonts w:ascii="Times New Roman" w:hAnsi="Times New Roman" w:cs="Times New Roman"/>
          <w:sz w:val="24"/>
          <w:szCs w:val="24"/>
          <w:lang w:eastAsia="tr-TR"/>
        </w:rPr>
        <w:t>abs</w:t>
      </w:r>
      <w:proofErr w:type="spellEnd"/>
      <w:r w:rsidRPr="003A33E4">
        <w:rPr>
          <w:rFonts w:ascii="Times New Roman" w:hAnsi="Times New Roman" w:cs="Times New Roman"/>
          <w:sz w:val="24"/>
          <w:szCs w:val="24"/>
          <w:lang w:eastAsia="tr-TR"/>
        </w:rPr>
        <w:t xml:space="preserve"> malzemeden imal edilmiş olmalıdır.</w:t>
      </w:r>
    </w:p>
    <w:p w14:paraId="7908344E" w14:textId="08F6075F" w:rsidR="003A33E4" w:rsidRPr="003A33E4" w:rsidRDefault="003A33E4" w:rsidP="003A33E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A33E4">
        <w:rPr>
          <w:rFonts w:ascii="Times New Roman" w:hAnsi="Times New Roman" w:cs="Times New Roman"/>
          <w:b/>
          <w:sz w:val="24"/>
          <w:szCs w:val="24"/>
          <w:lang w:eastAsia="tr-TR"/>
        </w:rPr>
        <w:t>İdarecilerce değerlendirilmek üzere bir adet numune verilmelidir.</w:t>
      </w:r>
    </w:p>
    <w:p w14:paraId="68246EE5" w14:textId="58BF48D1" w:rsidR="005463B7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3D595CE8" w14:textId="284E0819" w:rsidR="005463B7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54997C6D" w14:textId="77777777" w:rsidR="005463B7" w:rsidRPr="00A86B84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26553FBE" w14:textId="11167C5A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YÜKLENİCİNİN</w:t>
      </w:r>
      <w:r w:rsidRPr="005463B7">
        <w:rPr>
          <w:rFonts w:eastAsia="Calibri"/>
          <w:b/>
          <w:spacing w:val="-3"/>
        </w:rPr>
        <w:t xml:space="preserve"> </w:t>
      </w:r>
      <w:r w:rsidRPr="005463B7">
        <w:rPr>
          <w:rFonts w:eastAsia="Calibri"/>
          <w:b/>
        </w:rPr>
        <w:t>YÜKÜMLÜLÜKLERİ</w:t>
      </w:r>
    </w:p>
    <w:p w14:paraId="2F7B253B" w14:textId="77777777" w:rsidR="00286C87" w:rsidRPr="00A86B84" w:rsidRDefault="00286C87" w:rsidP="00E866DE">
      <w:pPr>
        <w:pStyle w:val="Balk1"/>
      </w:pPr>
    </w:p>
    <w:p w14:paraId="22500DAB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a)</w:t>
      </w:r>
      <w:r w:rsidRPr="00A86B84">
        <w:rPr>
          <w:rFonts w:eastAsia="Calibri"/>
          <w:spacing w:val="7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içinde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veya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dışında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İdarenin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izni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olmadan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herhangi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bir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kişi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ya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da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kuruma/şirkete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ait</w:t>
      </w:r>
    </w:p>
    <w:p w14:paraId="74292CAA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yazı</w:t>
      </w:r>
      <w:proofErr w:type="gramEnd"/>
      <w:r w:rsidRPr="00A86B84">
        <w:rPr>
          <w:rFonts w:eastAsia="Calibri"/>
        </w:rPr>
        <w:t>, damga, görsel vb. yer vermeyecektir.</w:t>
      </w:r>
    </w:p>
    <w:p w14:paraId="6AA363E6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b)</w:t>
      </w:r>
      <w:r w:rsidRPr="00A86B84">
        <w:rPr>
          <w:rFonts w:eastAsia="Calibri"/>
          <w:spacing w:val="4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6"/>
        </w:rPr>
        <w:t xml:space="preserve"> </w:t>
      </w:r>
      <w:r w:rsidRPr="00A86B84">
        <w:rPr>
          <w:rFonts w:eastAsia="Calibri"/>
        </w:rPr>
        <w:t>kalite</w:t>
      </w:r>
      <w:r w:rsidRPr="00A86B84">
        <w:rPr>
          <w:rFonts w:eastAsia="Calibri"/>
          <w:spacing w:val="4"/>
        </w:rPr>
        <w:t xml:space="preserve"> </w:t>
      </w:r>
      <w:r w:rsidRPr="00A86B84">
        <w:rPr>
          <w:rFonts w:eastAsia="Calibri"/>
        </w:rPr>
        <w:t>kontrollerini</w:t>
      </w:r>
      <w:r w:rsidRPr="00A86B84">
        <w:rPr>
          <w:rFonts w:eastAsia="Calibri"/>
          <w:spacing w:val="5"/>
        </w:rPr>
        <w:t xml:space="preserve"> </w:t>
      </w:r>
      <w:r w:rsidRPr="00A86B84">
        <w:rPr>
          <w:rFonts w:eastAsia="Calibri"/>
        </w:rPr>
        <w:t>yapacaktır.</w:t>
      </w:r>
    </w:p>
    <w:p w14:paraId="193C6F5C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c)</w:t>
      </w:r>
      <w:r w:rsidRPr="00A86B84">
        <w:tab/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temininde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gereken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ihtimamı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göstereceğini,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İdarenin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talep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ettiği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ürünü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süre,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miktar</w:t>
      </w:r>
    </w:p>
    <w:p w14:paraId="3E88D91D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ve  bedel</w:t>
      </w:r>
      <w:proofErr w:type="gramEnd"/>
      <w:r w:rsidRPr="00A86B84">
        <w:rPr>
          <w:rFonts w:eastAsia="Calibri"/>
        </w:rPr>
        <w:t xml:space="preserve">  dâhilinde  teslim  etmeyi  ve  oluşabilecek  kusurları  şartname  hükümlerine</w:t>
      </w:r>
      <w:r w:rsidRPr="00A86B84">
        <w:rPr>
          <w:rFonts w:eastAsia="Calibri"/>
          <w:spacing w:val="12"/>
        </w:rPr>
        <w:t xml:space="preserve">  </w:t>
      </w:r>
      <w:r w:rsidRPr="00A86B84">
        <w:rPr>
          <w:rFonts w:eastAsia="Calibri"/>
        </w:rPr>
        <w:t>uygun olarak zamanında gidermeyi peşinen kabul ve taahhüt edecektir.</w:t>
      </w:r>
    </w:p>
    <w:p w14:paraId="22FE0C52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d)</w:t>
      </w:r>
      <w:r w:rsidRPr="00A86B84">
        <w:rPr>
          <w:rFonts w:eastAsia="Calibri"/>
          <w:spacing w:val="10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hasarlı,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yırtık,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kullanılmış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gibi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kullanıma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uygun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olmayan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durumda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olmaları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 xml:space="preserve">halinde, </w:t>
      </w:r>
      <w:proofErr w:type="gramStart"/>
      <w:r w:rsidRPr="00A86B84">
        <w:rPr>
          <w:rFonts w:eastAsia="Calibri"/>
        </w:rPr>
        <w:t>bu</w:t>
      </w:r>
      <w:r w:rsidRPr="00A86B84">
        <w:rPr>
          <w:rFonts w:eastAsia="Calibri"/>
          <w:spacing w:val="4"/>
        </w:rPr>
        <w:t xml:space="preserve">  </w:t>
      </w:r>
      <w:r w:rsidRPr="00A86B84">
        <w:rPr>
          <w:rFonts w:eastAsia="Calibri"/>
        </w:rPr>
        <w:t>tür</w:t>
      </w:r>
      <w:proofErr w:type="gramEnd"/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ürünleri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3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(üç)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gün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içerisinde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teslim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alarak,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sözleşme</w:t>
      </w:r>
      <w:r w:rsidRPr="00A86B84">
        <w:rPr>
          <w:rFonts w:eastAsia="Calibri"/>
          <w:spacing w:val="5"/>
        </w:rPr>
        <w:t xml:space="preserve">  </w:t>
      </w:r>
      <w:proofErr w:type="gramStart"/>
      <w:r w:rsidRPr="00A86B84">
        <w:rPr>
          <w:rFonts w:eastAsia="Calibri"/>
        </w:rPr>
        <w:t>süresi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içerisinde</w:t>
      </w:r>
      <w:proofErr w:type="gramEnd"/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 xml:space="preserve">yenilerini </w:t>
      </w:r>
      <w:r w:rsidRPr="00A86B84">
        <w:rPr>
          <w:rFonts w:eastAsia="Calibri"/>
          <w:spacing w:val="1"/>
        </w:rPr>
        <w:t>v</w:t>
      </w:r>
      <w:r w:rsidRPr="00A86B84">
        <w:rPr>
          <w:rFonts w:eastAsia="Calibri"/>
        </w:rPr>
        <w:t>erecektir.</w:t>
      </w:r>
    </w:p>
    <w:p w14:paraId="4C4F34A5" w14:textId="77777777" w:rsidR="00286C87" w:rsidRPr="00A86B84" w:rsidRDefault="00286C87" w:rsidP="00E866DE">
      <w:pPr>
        <w:pStyle w:val="Balk1"/>
      </w:pPr>
    </w:p>
    <w:p w14:paraId="29818409" w14:textId="26AD33A2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ÜRÜNLERİN TESLİM</w:t>
      </w:r>
      <w:r w:rsidRPr="005463B7">
        <w:rPr>
          <w:rFonts w:eastAsia="Calibri"/>
          <w:b/>
          <w:spacing w:val="-8"/>
        </w:rPr>
        <w:t xml:space="preserve"> </w:t>
      </w:r>
      <w:r w:rsidRPr="005463B7">
        <w:rPr>
          <w:rFonts w:eastAsia="Calibri"/>
          <w:b/>
        </w:rPr>
        <w:t>YERİ</w:t>
      </w:r>
    </w:p>
    <w:p w14:paraId="68B30DDB" w14:textId="77777777" w:rsidR="00286C87" w:rsidRPr="00A86B84" w:rsidRDefault="00286C87" w:rsidP="00E866DE">
      <w:pPr>
        <w:pStyle w:val="Balk1"/>
      </w:pPr>
      <w:r w:rsidRPr="00A86B84">
        <w:rPr>
          <w:rFonts w:eastAsia="Calibri"/>
          <w:spacing w:val="2"/>
        </w:rPr>
        <w:t>Ürünler,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İdaremizin belirleyeceği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tarihte, </w:t>
      </w:r>
      <w:r w:rsidRPr="00A86B84">
        <w:rPr>
          <w:rFonts w:eastAsia="Calibri"/>
          <w:spacing w:val="3"/>
        </w:rPr>
        <w:t>İdaremizin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belirleyeceği adrese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4"/>
        </w:rPr>
        <w:t>tam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ve</w:t>
      </w:r>
      <w:r w:rsidRPr="00A86B84">
        <w:rPr>
          <w:rFonts w:eastAsia="Calibri"/>
          <w:spacing w:val="2"/>
        </w:rPr>
        <w:t xml:space="preserve"> eksiksiz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olarak</w:t>
      </w:r>
      <w:r w:rsidRPr="00A86B84">
        <w:rPr>
          <w:rFonts w:eastAsia="Calibri"/>
        </w:rPr>
        <w:t xml:space="preserve"> teslim edilecektir.</w:t>
      </w:r>
    </w:p>
    <w:p w14:paraId="38277A6D" w14:textId="77777777" w:rsidR="00286C87" w:rsidRPr="00A86B84" w:rsidRDefault="00286C87" w:rsidP="00E866DE">
      <w:pPr>
        <w:pStyle w:val="Balk1"/>
      </w:pPr>
    </w:p>
    <w:p w14:paraId="5D9088B4" w14:textId="5DA28466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  <w:spacing w:val="-1"/>
        </w:rPr>
        <w:t>GİZLİLİK</w:t>
      </w:r>
    </w:p>
    <w:p w14:paraId="0CD94AD1" w14:textId="77777777" w:rsidR="00286C87" w:rsidRPr="00A86B84" w:rsidRDefault="00286C87" w:rsidP="00E866DE">
      <w:pPr>
        <w:pStyle w:val="Balk1"/>
        <w:rPr>
          <w:rFonts w:eastAsia="Calibri"/>
        </w:rPr>
      </w:pPr>
      <w:r w:rsidRPr="00A86B84">
        <w:rPr>
          <w:rFonts w:eastAsia="Calibri"/>
          <w:spacing w:val="2"/>
        </w:rPr>
        <w:t xml:space="preserve">İstekli </w:t>
      </w:r>
      <w:r w:rsidRPr="00A86B84">
        <w:rPr>
          <w:rFonts w:eastAsia="Calibri"/>
          <w:spacing w:val="6"/>
        </w:rPr>
        <w:t>ve</w:t>
      </w:r>
      <w:r w:rsidRPr="00A86B84">
        <w:rPr>
          <w:rFonts w:eastAsia="Calibri"/>
          <w:spacing w:val="3"/>
        </w:rPr>
        <w:t xml:space="preserve"> personeli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gerek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sözleşme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 xml:space="preserve">süresince </w:t>
      </w:r>
      <w:r w:rsidRPr="00A86B84">
        <w:rPr>
          <w:rFonts w:eastAsia="Calibri"/>
          <w:spacing w:val="4"/>
        </w:rPr>
        <w:t>gerekse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bitmesinden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sonra</w:t>
      </w:r>
      <w:r w:rsidRPr="00A86B84">
        <w:rPr>
          <w:rFonts w:eastAsia="Calibri"/>
          <w:spacing w:val="3"/>
        </w:rPr>
        <w:t xml:space="preserve"> mesleki</w:t>
      </w:r>
      <w:r w:rsidRPr="00A86B84">
        <w:rPr>
          <w:rFonts w:eastAsia="Calibri"/>
        </w:rPr>
        <w:t xml:space="preserve"> </w:t>
      </w:r>
      <w:r w:rsidRPr="00A86B84">
        <w:rPr>
          <w:rFonts w:eastAsia="Calibri"/>
          <w:spacing w:val="3"/>
        </w:rPr>
        <w:t>gizlilik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5"/>
        </w:rPr>
        <w:t>koşullarına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riayet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edecek,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sözleşmenin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yürütülmesi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sırasında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veya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</w:t>
      </w:r>
      <w:r w:rsidRPr="00A86B84">
        <w:rPr>
          <w:rFonts w:eastAsia="Calibri"/>
          <w:spacing w:val="6"/>
        </w:rPr>
        <w:t>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yerine</w:t>
      </w:r>
      <w:r w:rsidRPr="00A86B84">
        <w:rPr>
          <w:rFonts w:eastAsia="Calibri"/>
        </w:rPr>
        <w:t xml:space="preserve"> </w:t>
      </w:r>
      <w:proofErr w:type="gramStart"/>
      <w:r w:rsidRPr="00A86B84">
        <w:rPr>
          <w:rFonts w:eastAsia="Calibri"/>
          <w:spacing w:val="4"/>
        </w:rPr>
        <w:t>getirilmesi</w:t>
      </w:r>
      <w:r w:rsidRPr="00A86B84">
        <w:rPr>
          <w:rFonts w:eastAsia="Calibri"/>
          <w:spacing w:val="2"/>
        </w:rPr>
        <w:t xml:space="preserve">  </w:t>
      </w:r>
      <w:r w:rsidRPr="00A86B84">
        <w:rPr>
          <w:rFonts w:eastAsia="Calibri"/>
          <w:spacing w:val="6"/>
        </w:rPr>
        <w:t>amacıyla</w:t>
      </w:r>
      <w:proofErr w:type="gramEnd"/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yapılan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etüt,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test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ve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araştırmaların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sonuçlarını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8"/>
        </w:rPr>
        <w:t>ve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bunlar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hakkında</w:t>
      </w:r>
      <w:r w:rsidRPr="00A86B84">
        <w:rPr>
          <w:rFonts w:eastAsia="Calibri"/>
        </w:rPr>
        <w:t xml:space="preserve"> kendilerine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temin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edilen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bilgileri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hiçbir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şekilde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İdare’ye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zarar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verecek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veya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onu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zaafa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düşürecek şekilde</w:t>
      </w:r>
      <w:r w:rsidRPr="00A86B84">
        <w:rPr>
          <w:rFonts w:eastAsia="Calibri"/>
          <w:spacing w:val="-1"/>
        </w:rPr>
        <w:t xml:space="preserve"> </w:t>
      </w:r>
      <w:r w:rsidRPr="00A86B84">
        <w:rPr>
          <w:rFonts w:eastAsia="Calibri"/>
        </w:rPr>
        <w:t>kullanmayacaktır.</w:t>
      </w:r>
    </w:p>
    <w:p w14:paraId="0717FD36" w14:textId="77777777" w:rsidR="00286C87" w:rsidRPr="00A86B84" w:rsidRDefault="00286C87" w:rsidP="00E866DE">
      <w:pPr>
        <w:pStyle w:val="Balk1"/>
      </w:pPr>
    </w:p>
    <w:p w14:paraId="3E59A675" w14:textId="3EBE1FE3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  <w:spacing w:val="-1"/>
        </w:rPr>
        <w:t>CEZALAR</w:t>
      </w:r>
    </w:p>
    <w:p w14:paraId="1053A5EE" w14:textId="595235E5" w:rsidR="00286C87" w:rsidRDefault="00286C87" w:rsidP="00E866DE">
      <w:pPr>
        <w:pStyle w:val="Balk1"/>
        <w:rPr>
          <w:rFonts w:eastAsia="Calibri"/>
        </w:rPr>
      </w:pPr>
      <w:r w:rsidRPr="00A86B84">
        <w:rPr>
          <w:rFonts w:eastAsia="Calibri"/>
          <w:spacing w:val="1"/>
        </w:rPr>
        <w:t xml:space="preserve">İsteklinin </w:t>
      </w:r>
      <w:r w:rsidRPr="00A86B84">
        <w:rPr>
          <w:rFonts w:eastAsia="Calibri"/>
          <w:spacing w:val="3"/>
        </w:rPr>
        <w:t>sorumlulu</w:t>
      </w:r>
      <w:r w:rsidRPr="00A86B84">
        <w:rPr>
          <w:rFonts w:eastAsia="Calibri"/>
          <w:spacing w:val="2"/>
        </w:rPr>
        <w:t xml:space="preserve">klarını </w:t>
      </w:r>
      <w:r w:rsidRPr="00A86B84">
        <w:rPr>
          <w:rFonts w:eastAsia="Calibri"/>
          <w:spacing w:val="1"/>
        </w:rPr>
        <w:t xml:space="preserve">işin </w:t>
      </w:r>
      <w:r w:rsidRPr="00A86B84">
        <w:rPr>
          <w:rFonts w:eastAsia="Calibri"/>
          <w:spacing w:val="2"/>
        </w:rPr>
        <w:t>süresi içerisinde yerine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getirmemesi </w:t>
      </w:r>
      <w:r w:rsidRPr="00A86B84">
        <w:rPr>
          <w:rFonts w:eastAsia="Calibri"/>
          <w:spacing w:val="3"/>
        </w:rPr>
        <w:t>halinde,</w:t>
      </w:r>
      <w:r w:rsidRPr="00A86B84">
        <w:rPr>
          <w:rFonts w:eastAsia="Calibri"/>
          <w:spacing w:val="2"/>
        </w:rPr>
        <w:t xml:space="preserve"> sözleşme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bedelinin</w:t>
      </w:r>
      <w:r w:rsidRPr="00A86B84">
        <w:rPr>
          <w:rFonts w:eastAsia="Calibri"/>
        </w:rPr>
        <w:t xml:space="preserve"> günlük % 06 (binde altı) oranında ceza</w:t>
      </w:r>
      <w:r w:rsidRPr="00A86B84">
        <w:rPr>
          <w:rFonts w:eastAsia="Calibri"/>
          <w:spacing w:val="-2"/>
        </w:rPr>
        <w:t xml:space="preserve"> </w:t>
      </w:r>
      <w:r w:rsidRPr="00A86B84">
        <w:rPr>
          <w:rFonts w:eastAsia="Calibri"/>
        </w:rPr>
        <w:t>uygulanır.</w:t>
      </w:r>
    </w:p>
    <w:p w14:paraId="41EA776B" w14:textId="5AF42CEB" w:rsidR="005463B7" w:rsidRDefault="005463B7" w:rsidP="005463B7">
      <w:pPr>
        <w:rPr>
          <w:lang w:val="tr-TR" w:eastAsia="tr-TR"/>
        </w:rPr>
      </w:pPr>
    </w:p>
    <w:p w14:paraId="646C2689" w14:textId="240F3694" w:rsidR="005463B7" w:rsidRDefault="005463B7" w:rsidP="005463B7">
      <w:pPr>
        <w:rPr>
          <w:lang w:val="tr-TR" w:eastAsia="tr-TR"/>
        </w:rPr>
      </w:pPr>
    </w:p>
    <w:p w14:paraId="76AD9950" w14:textId="7CDF9230" w:rsidR="005463B7" w:rsidRDefault="005463B7" w:rsidP="005463B7">
      <w:pPr>
        <w:rPr>
          <w:lang w:val="tr-TR" w:eastAsia="tr-TR"/>
        </w:rPr>
      </w:pPr>
    </w:p>
    <w:p w14:paraId="27F82CA8" w14:textId="61857045" w:rsidR="005463B7" w:rsidRDefault="005463B7" w:rsidP="005463B7">
      <w:pPr>
        <w:rPr>
          <w:lang w:val="tr-TR" w:eastAsia="tr-TR"/>
        </w:rPr>
      </w:pPr>
    </w:p>
    <w:p w14:paraId="57310013" w14:textId="0DDCC028" w:rsidR="003A33E4" w:rsidRDefault="003A33E4" w:rsidP="005463B7">
      <w:pPr>
        <w:rPr>
          <w:lang w:val="tr-TR" w:eastAsia="tr-TR"/>
        </w:rPr>
      </w:pPr>
    </w:p>
    <w:p w14:paraId="68C47D8B" w14:textId="5511347B" w:rsidR="003A33E4" w:rsidRDefault="003A33E4" w:rsidP="005463B7">
      <w:pPr>
        <w:rPr>
          <w:lang w:val="tr-TR" w:eastAsia="tr-TR"/>
        </w:rPr>
      </w:pPr>
    </w:p>
    <w:p w14:paraId="10173D9C" w14:textId="77777777" w:rsidR="003A33E4" w:rsidRDefault="003A33E4" w:rsidP="005463B7">
      <w:pPr>
        <w:rPr>
          <w:lang w:val="tr-TR" w:eastAsia="tr-TR"/>
        </w:rPr>
      </w:pPr>
    </w:p>
    <w:p w14:paraId="081F9A62" w14:textId="77777777" w:rsidR="005463B7" w:rsidRPr="005463B7" w:rsidRDefault="005463B7" w:rsidP="005463B7">
      <w:pPr>
        <w:rPr>
          <w:lang w:val="tr-TR" w:eastAsia="tr-TR"/>
        </w:rPr>
      </w:pPr>
    </w:p>
    <w:p w14:paraId="7411639D" w14:textId="77777777" w:rsidR="00286C87" w:rsidRPr="00A86B84" w:rsidRDefault="00286C87" w:rsidP="00E866DE">
      <w:pPr>
        <w:pStyle w:val="Balk1"/>
      </w:pPr>
    </w:p>
    <w:p w14:paraId="5A277B2A" w14:textId="1EDA1159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DİĞER</w:t>
      </w:r>
      <w:r w:rsidRPr="005463B7">
        <w:rPr>
          <w:rFonts w:eastAsia="Calibri"/>
          <w:b/>
          <w:spacing w:val="-6"/>
        </w:rPr>
        <w:t xml:space="preserve"> </w:t>
      </w:r>
      <w:r w:rsidRPr="005463B7">
        <w:rPr>
          <w:rFonts w:eastAsia="Calibri"/>
          <w:b/>
        </w:rPr>
        <w:t>ŞARTLAR</w:t>
      </w:r>
    </w:p>
    <w:p w14:paraId="37ACE149" w14:textId="77777777" w:rsidR="00286C87" w:rsidRPr="00A86B84" w:rsidRDefault="00286C87" w:rsidP="00E866DE">
      <w:pPr>
        <w:pStyle w:val="Balk1"/>
      </w:pPr>
      <w:r w:rsidRPr="00A86B84">
        <w:t>a)</w:t>
      </w:r>
      <w:r w:rsidRPr="00A86B84">
        <w:rPr>
          <w:spacing w:val="4"/>
        </w:rPr>
        <w:t xml:space="preserve">   </w:t>
      </w:r>
      <w:r w:rsidRPr="00A86B84">
        <w:t>Ürünler</w:t>
      </w:r>
      <w:r w:rsidRPr="00A86B84">
        <w:rPr>
          <w:spacing w:val="6"/>
        </w:rPr>
        <w:t xml:space="preserve"> </w:t>
      </w:r>
      <w:r w:rsidRPr="00A86B84">
        <w:t>şartname</w:t>
      </w:r>
      <w:r w:rsidRPr="00A86B84">
        <w:rPr>
          <w:spacing w:val="5"/>
        </w:rPr>
        <w:t xml:space="preserve"> </w:t>
      </w:r>
      <w:r w:rsidRPr="00A86B84">
        <w:t>hükümlerine</w:t>
      </w:r>
      <w:r w:rsidRPr="00A86B84">
        <w:rPr>
          <w:spacing w:val="5"/>
        </w:rPr>
        <w:t xml:space="preserve"> </w:t>
      </w:r>
      <w:r w:rsidRPr="00A86B84">
        <w:t>uygun</w:t>
      </w:r>
      <w:r w:rsidRPr="00A86B84">
        <w:rPr>
          <w:spacing w:val="4"/>
        </w:rPr>
        <w:t xml:space="preserve"> </w:t>
      </w:r>
      <w:r w:rsidRPr="00A86B84">
        <w:t>hazırlandığı</w:t>
      </w:r>
      <w:r w:rsidRPr="00A86B84">
        <w:rPr>
          <w:spacing w:val="5"/>
        </w:rPr>
        <w:t xml:space="preserve"> </w:t>
      </w:r>
      <w:r w:rsidRPr="00A86B84">
        <w:t>görüldükten</w:t>
      </w:r>
      <w:r w:rsidRPr="00A86B84">
        <w:rPr>
          <w:spacing w:val="5"/>
        </w:rPr>
        <w:t xml:space="preserve"> </w:t>
      </w:r>
      <w:r w:rsidRPr="00A86B84">
        <w:t>sonra</w:t>
      </w:r>
      <w:r w:rsidRPr="00A86B84">
        <w:rPr>
          <w:spacing w:val="5"/>
        </w:rPr>
        <w:t xml:space="preserve"> </w:t>
      </w:r>
      <w:r w:rsidRPr="00A86B84">
        <w:t>teslim</w:t>
      </w:r>
      <w:r w:rsidRPr="00A86B84">
        <w:rPr>
          <w:spacing w:val="4"/>
        </w:rPr>
        <w:t xml:space="preserve"> </w:t>
      </w:r>
      <w:r w:rsidRPr="00A86B84">
        <w:t>al</w:t>
      </w:r>
    </w:p>
    <w:p w14:paraId="7E4B7DFD" w14:textId="30CE76B4" w:rsidR="00286C87" w:rsidRPr="00A86B84" w:rsidRDefault="00286C87" w:rsidP="00E866DE">
      <w:pPr>
        <w:pStyle w:val="Balk1"/>
      </w:pPr>
      <w:r w:rsidRPr="00A86B84">
        <w:t>b) ü</w:t>
      </w:r>
      <w:r w:rsidRPr="00A86B84">
        <w:rPr>
          <w:rFonts w:eastAsia="Calibri"/>
          <w:spacing w:val="3"/>
        </w:rPr>
        <w:t>rünlerin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3"/>
        </w:rPr>
        <w:t>nakli,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yükleme,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bo</w:t>
      </w:r>
      <w:r w:rsidRPr="00A86B84">
        <w:rPr>
          <w:rFonts w:eastAsia="Calibri"/>
          <w:spacing w:val="3"/>
        </w:rPr>
        <w:t>şaltma,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istif, </w:t>
      </w:r>
      <w:r w:rsidRPr="00A86B84">
        <w:rPr>
          <w:rFonts w:eastAsia="Calibri"/>
          <w:spacing w:val="4"/>
        </w:rPr>
        <w:t>depolama</w:t>
      </w:r>
      <w:r w:rsidRPr="00A86B84">
        <w:rPr>
          <w:rFonts w:eastAsia="Calibri"/>
          <w:spacing w:val="2"/>
        </w:rPr>
        <w:t xml:space="preserve"> işleri </w:t>
      </w:r>
      <w:r w:rsidRPr="00A86B84">
        <w:rPr>
          <w:rFonts w:eastAsia="Calibri"/>
          <w:spacing w:val="3"/>
        </w:rPr>
        <w:t>ile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ilgili </w:t>
      </w:r>
      <w:r w:rsidRPr="00A86B84">
        <w:rPr>
          <w:rFonts w:eastAsia="Calibri"/>
          <w:spacing w:val="4"/>
        </w:rPr>
        <w:t>tüm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sorumluluk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istekliye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4"/>
        </w:rPr>
        <w:t>ait</w:t>
      </w:r>
    </w:p>
    <w:p w14:paraId="312D5643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olup</w:t>
      </w:r>
      <w:proofErr w:type="gramEnd"/>
      <w:r w:rsidRPr="00A86B84">
        <w:rPr>
          <w:rFonts w:eastAsia="Calibri"/>
        </w:rPr>
        <w:t>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bununla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ilgili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gereken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alet,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edevat,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işçilik,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paketleme,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sigorta,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taşıma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ve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benzeri yükümlülüklerden doğacak ücretlerin ödenmesinden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</w:rPr>
        <w:t>mesuldür.</w:t>
      </w:r>
    </w:p>
    <w:p w14:paraId="33530BDA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c)</w:t>
      </w:r>
      <w:r w:rsidRPr="00A86B84">
        <w:tab/>
      </w:r>
      <w:r w:rsidRPr="00A86B84">
        <w:rPr>
          <w:rFonts w:eastAsia="Calibri"/>
        </w:rPr>
        <w:t>Ürünlerin yükleme, boşaltma ve nakli esnasında her türlü emniyet önlemini istekli</w:t>
      </w:r>
      <w:r w:rsidRPr="00A86B84">
        <w:rPr>
          <w:rFonts w:eastAsia="Calibri"/>
          <w:spacing w:val="-5"/>
        </w:rPr>
        <w:t xml:space="preserve"> </w:t>
      </w:r>
      <w:r w:rsidRPr="00A86B84">
        <w:rPr>
          <w:rFonts w:eastAsia="Calibri"/>
        </w:rPr>
        <w:t>alacaktır.</w:t>
      </w:r>
    </w:p>
    <w:p w14:paraId="0AB11594" w14:textId="60E63C71" w:rsidR="00286C87" w:rsidRPr="00A86B84" w:rsidRDefault="00286C87" w:rsidP="00E866DE">
      <w:pPr>
        <w:pStyle w:val="Balk1"/>
      </w:pPr>
      <w:r w:rsidRPr="00A86B84">
        <w:rPr>
          <w:rFonts w:eastAsia="Calibri"/>
          <w:spacing w:val="-1"/>
        </w:rPr>
        <w:t>d)</w:t>
      </w:r>
      <w:r w:rsidRPr="00A86B84">
        <w:tab/>
      </w:r>
      <w:r w:rsidRPr="00A86B84">
        <w:rPr>
          <w:rFonts w:eastAsia="Calibri"/>
        </w:rPr>
        <w:t>İstekli;</w:t>
      </w:r>
      <w:r w:rsidR="00D22D96" w:rsidRPr="00A86B84">
        <w:rPr>
          <w:rFonts w:eastAsia="Calibri"/>
          <w:spacing w:val="8"/>
        </w:rPr>
        <w:t xml:space="preserve"> </w:t>
      </w:r>
      <w:proofErr w:type="spellStart"/>
      <w:r w:rsidR="00D22D96" w:rsidRPr="00A86B84">
        <w:rPr>
          <w:rFonts w:eastAsia="Calibri"/>
          <w:spacing w:val="8"/>
        </w:rPr>
        <w:t>Hamravat</w:t>
      </w:r>
      <w:proofErr w:type="spellEnd"/>
      <w:r w:rsidR="00F53AE4" w:rsidRPr="00A86B84">
        <w:rPr>
          <w:rFonts w:eastAsia="Calibri"/>
        </w:rPr>
        <w:t xml:space="preserve"> </w:t>
      </w:r>
      <w:proofErr w:type="gramStart"/>
      <w:r w:rsidR="00F53AE4" w:rsidRPr="00A86B84">
        <w:rPr>
          <w:rFonts w:eastAsia="Calibri"/>
        </w:rPr>
        <w:t>Ortaokuluna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ait</w:t>
      </w:r>
      <w:proofErr w:type="gramEnd"/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bilgi,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belge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ve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fotoğrafları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İdarenin</w:t>
      </w:r>
      <w:r w:rsidR="00EA2831" w:rsidRPr="00A86B84">
        <w:t xml:space="preserve"> </w:t>
      </w:r>
      <w:r w:rsidRPr="00A86B84">
        <w:rPr>
          <w:rFonts w:eastAsia="Calibri"/>
        </w:rPr>
        <w:t>izni olmadan hiçbir yerde</w:t>
      </w:r>
      <w:r w:rsidRPr="00A86B84">
        <w:rPr>
          <w:rFonts w:eastAsia="Calibri"/>
          <w:spacing w:val="-2"/>
        </w:rPr>
        <w:t xml:space="preserve"> </w:t>
      </w:r>
      <w:r w:rsidRPr="00A86B84">
        <w:rPr>
          <w:rFonts w:eastAsia="Calibri"/>
        </w:rPr>
        <w:t>kullanamaz.</w:t>
      </w:r>
    </w:p>
    <w:p w14:paraId="46957A13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e)</w:t>
      </w:r>
      <w:r w:rsidRPr="00A86B84">
        <w:tab/>
      </w:r>
      <w:r w:rsidRPr="00A86B84">
        <w:rPr>
          <w:rFonts w:eastAsia="Calibri"/>
        </w:rPr>
        <w:t>Ürünler İdare tarafından tek seferde teslim</w:t>
      </w:r>
      <w:r w:rsidRPr="00A86B84">
        <w:rPr>
          <w:rFonts w:eastAsia="Calibri"/>
          <w:spacing w:val="-5"/>
        </w:rPr>
        <w:t xml:space="preserve"> </w:t>
      </w:r>
      <w:r w:rsidRPr="00A86B84">
        <w:rPr>
          <w:rFonts w:eastAsia="Calibri"/>
        </w:rPr>
        <w:t>alınacaktır.</w:t>
      </w:r>
    </w:p>
    <w:p w14:paraId="6F79044A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f)</w:t>
      </w:r>
      <w:r w:rsidRPr="00A86B84">
        <w:tab/>
      </w:r>
      <w:r w:rsidRPr="00A86B84">
        <w:rPr>
          <w:rFonts w:eastAsia="Calibri"/>
        </w:rPr>
        <w:t>Numune,</w:t>
      </w:r>
      <w:r w:rsidRPr="00A86B84">
        <w:rPr>
          <w:rFonts w:eastAsia="Calibri"/>
          <w:spacing w:val="3"/>
        </w:rPr>
        <w:t xml:space="preserve">  </w:t>
      </w:r>
      <w:proofErr w:type="gramStart"/>
      <w:r w:rsidRPr="00A86B84">
        <w:rPr>
          <w:rFonts w:eastAsia="Calibri"/>
        </w:rPr>
        <w:t>katalog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veya</w:t>
      </w:r>
      <w:proofErr w:type="gramEnd"/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aydınlatıcı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doküman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teklif</w:t>
      </w:r>
      <w:r w:rsidRPr="00A86B84">
        <w:rPr>
          <w:rFonts w:eastAsia="Calibri"/>
          <w:spacing w:val="4"/>
        </w:rPr>
        <w:t xml:space="preserve">  </w:t>
      </w:r>
      <w:r w:rsidRPr="00A86B84">
        <w:rPr>
          <w:rFonts w:eastAsia="Calibri"/>
        </w:rPr>
        <w:t>esnasında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teslim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edilecektir.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Numuneler</w:t>
      </w:r>
    </w:p>
    <w:p w14:paraId="10A67F79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orijinal</w:t>
      </w:r>
      <w:proofErr w:type="gramEnd"/>
      <w:r w:rsidRPr="00A86B84">
        <w:tab/>
      </w:r>
      <w:r w:rsidRPr="00A86B84">
        <w:rPr>
          <w:rFonts w:eastAsia="Calibri"/>
          <w:spacing w:val="-1"/>
        </w:rPr>
        <w:t>ambalajında</w:t>
      </w:r>
      <w:r w:rsidRPr="00A86B84">
        <w:tab/>
      </w:r>
      <w:r w:rsidRPr="00A86B84">
        <w:rPr>
          <w:rFonts w:eastAsia="Calibri"/>
        </w:rPr>
        <w:t>olacaktır.</w:t>
      </w:r>
      <w:r w:rsidRPr="00A86B84">
        <w:tab/>
      </w:r>
      <w:r w:rsidRPr="00A86B84">
        <w:rPr>
          <w:rFonts w:eastAsia="Calibri"/>
        </w:rPr>
        <w:t>Numune</w:t>
      </w:r>
      <w:r w:rsidRPr="00A86B84">
        <w:tab/>
      </w:r>
      <w:r w:rsidRPr="00A86B84">
        <w:rPr>
          <w:rFonts w:eastAsia="Calibri"/>
          <w:spacing w:val="-1"/>
        </w:rPr>
        <w:t>teslim</w:t>
      </w:r>
      <w:r w:rsidRPr="00A86B84">
        <w:tab/>
      </w:r>
      <w:r w:rsidRPr="00A86B84">
        <w:rPr>
          <w:rFonts w:eastAsia="Calibri"/>
        </w:rPr>
        <w:t>edilmeyen</w:t>
      </w:r>
      <w:r w:rsidRPr="00A86B84">
        <w:tab/>
      </w:r>
      <w:r w:rsidRPr="00A86B84">
        <w:rPr>
          <w:rFonts w:eastAsia="Calibri"/>
        </w:rPr>
        <w:t>teklifler</w:t>
      </w:r>
      <w:r w:rsidRPr="00A86B84">
        <w:tab/>
      </w:r>
      <w:r w:rsidRPr="00A86B84">
        <w:rPr>
          <w:rFonts w:eastAsia="Calibri"/>
          <w:spacing w:val="-1"/>
        </w:rPr>
        <w:t>değerlendirmeye</w:t>
      </w:r>
    </w:p>
    <w:p w14:paraId="5E7510B5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alınmayacaktır</w:t>
      </w:r>
      <w:proofErr w:type="gramEnd"/>
      <w:r w:rsidRPr="00A86B84">
        <w:rPr>
          <w:rFonts w:eastAsia="Calibri"/>
        </w:rPr>
        <w:t>.</w:t>
      </w:r>
      <w:r w:rsidRPr="00A86B84">
        <w:rPr>
          <w:rFonts w:eastAsia="Calibri"/>
          <w:spacing w:val="8"/>
        </w:rPr>
        <w:t xml:space="preserve">  </w:t>
      </w:r>
      <w:proofErr w:type="gramStart"/>
      <w:r w:rsidRPr="00A86B84">
        <w:rPr>
          <w:rFonts w:eastAsia="Calibri"/>
        </w:rPr>
        <w:t>Teknik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şartnamede</w:t>
      </w:r>
      <w:proofErr w:type="gramEnd"/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belirtilen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özelliklere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göre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hazırlanan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numunelere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göre ürünlerin uygunluğuna karar verilecektir.</w:t>
      </w:r>
    </w:p>
    <w:p w14:paraId="4C0EE218" w14:textId="77777777" w:rsidR="00286C87" w:rsidRPr="00A86B84" w:rsidRDefault="00286C87" w:rsidP="00E866DE">
      <w:pPr>
        <w:pStyle w:val="Balk1"/>
      </w:pPr>
      <w:r w:rsidRPr="00A86B84">
        <w:rPr>
          <w:rFonts w:eastAsia="Calibri"/>
          <w:spacing w:val="-1"/>
        </w:rPr>
        <w:t>g)</w:t>
      </w:r>
      <w:r w:rsidRPr="00A86B84">
        <w:tab/>
      </w:r>
      <w:r w:rsidRPr="00A86B84">
        <w:rPr>
          <w:rFonts w:eastAsia="Calibri"/>
          <w:spacing w:val="2"/>
        </w:rPr>
        <w:t xml:space="preserve">İstekli, </w:t>
      </w:r>
      <w:r w:rsidRPr="00A86B84">
        <w:rPr>
          <w:rFonts w:eastAsia="Calibri"/>
          <w:spacing w:val="4"/>
        </w:rPr>
        <w:t>şartnameye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göre</w:t>
      </w:r>
      <w:r w:rsidRPr="00A86B84">
        <w:rPr>
          <w:rFonts w:eastAsia="Calibri"/>
          <w:spacing w:val="3"/>
        </w:rPr>
        <w:t xml:space="preserve"> üstlendiği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yükümlülüklerini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yerine</w:t>
      </w:r>
      <w:r w:rsidRPr="00A86B84">
        <w:rPr>
          <w:rFonts w:eastAsia="Calibri"/>
          <w:spacing w:val="3"/>
        </w:rPr>
        <w:t xml:space="preserve"> getirmesi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sırasında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 xml:space="preserve">ilgili </w:t>
      </w:r>
      <w:r w:rsidRPr="00A86B84">
        <w:rPr>
          <w:rFonts w:eastAsia="Calibri"/>
          <w:spacing w:val="4"/>
        </w:rPr>
        <w:t>mevzuat</w:t>
      </w:r>
    </w:p>
    <w:p w14:paraId="3089AA99" w14:textId="7686540A" w:rsidR="00286C87" w:rsidRPr="005463B7" w:rsidRDefault="00286C87" w:rsidP="005463B7">
      <w:pPr>
        <w:pStyle w:val="Balk1"/>
        <w:rPr>
          <w:rFonts w:eastAsia="Calibri"/>
        </w:rPr>
      </w:pPr>
      <w:r w:rsidRPr="00A86B84">
        <w:rPr>
          <w:rFonts w:eastAsia="Calibri"/>
          <w:spacing w:val="5"/>
        </w:rPr>
        <w:t>hükümleri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gereğince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koruma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altına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alınmış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fikri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ve/veya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sınai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mülkiyet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7"/>
        </w:rPr>
        <w:t>konusu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olan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bir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hak</w:t>
      </w:r>
      <w:r w:rsidRPr="00A86B84">
        <w:rPr>
          <w:rFonts w:eastAsia="Calibri"/>
        </w:rPr>
        <w:t xml:space="preserve"> ve/veya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menfaatin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ihlal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edilmesi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halinde,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bundan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kaynaklanan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idari,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hukuki,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cezai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 xml:space="preserve">ve </w:t>
      </w:r>
      <w:proofErr w:type="gramStart"/>
      <w:r w:rsidRPr="00A86B84">
        <w:rPr>
          <w:rFonts w:eastAsia="Calibri"/>
        </w:rPr>
        <w:t>mali</w:t>
      </w:r>
      <w:r w:rsidRPr="00A86B84">
        <w:rPr>
          <w:rFonts w:eastAsia="Calibri"/>
          <w:spacing w:val="7"/>
        </w:rPr>
        <w:t xml:space="preserve">  </w:t>
      </w:r>
      <w:r w:rsidRPr="00A86B84">
        <w:rPr>
          <w:rFonts w:eastAsia="Calibri"/>
        </w:rPr>
        <w:t>sorumluluk</w:t>
      </w:r>
      <w:proofErr w:type="gramEnd"/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isteklinin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kendisine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aittir.</w:t>
      </w:r>
      <w:r w:rsidRPr="00A86B84">
        <w:rPr>
          <w:rFonts w:eastAsia="Calibri"/>
          <w:spacing w:val="8"/>
        </w:rPr>
        <w:t xml:space="preserve">  </w:t>
      </w:r>
      <w:proofErr w:type="gramStart"/>
      <w:r w:rsidRPr="00A86B84">
        <w:rPr>
          <w:rFonts w:eastAsia="Calibri"/>
        </w:rPr>
        <w:t>Fikri</w:t>
      </w:r>
      <w:r w:rsidRPr="00A86B84">
        <w:rPr>
          <w:rFonts w:eastAsia="Calibri"/>
          <w:spacing w:val="7"/>
        </w:rPr>
        <w:t xml:space="preserve">  </w:t>
      </w:r>
      <w:r w:rsidRPr="00A86B84">
        <w:rPr>
          <w:rFonts w:eastAsia="Calibri"/>
        </w:rPr>
        <w:t>ve</w:t>
      </w:r>
      <w:proofErr w:type="gramEnd"/>
      <w:r w:rsidRPr="00A86B84">
        <w:rPr>
          <w:rFonts w:eastAsia="Calibri"/>
        </w:rPr>
        <w:t>/veya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sınai,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marka,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patent,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endüstriyel tasarım ve faydalı model hak bedellerini ödeyecektir.</w:t>
      </w:r>
    </w:p>
    <w:p w14:paraId="2C6280BB" w14:textId="77777777" w:rsidR="00286C87" w:rsidRPr="00A86B84" w:rsidRDefault="00286C87" w:rsidP="00286C87">
      <w:pPr>
        <w:tabs>
          <w:tab w:val="left" w:pos="1982"/>
        </w:tabs>
        <w:spacing w:before="1"/>
        <w:ind w:left="1558"/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</w:pPr>
    </w:p>
    <w:p w14:paraId="59F154E8" w14:textId="77777777" w:rsidR="00286C87" w:rsidRPr="00A86B84" w:rsidRDefault="00286C87" w:rsidP="00286C87">
      <w:pPr>
        <w:pStyle w:val="Balk1"/>
      </w:pPr>
      <w:r w:rsidRPr="00A86B84">
        <w:rPr>
          <w:rFonts w:eastAsia="Calibri"/>
          <w:spacing w:val="-1"/>
        </w:rPr>
        <w:t>h)</w:t>
      </w:r>
      <w:r w:rsidRPr="00A86B84">
        <w:tab/>
      </w:r>
      <w:r w:rsidRPr="00A86B84">
        <w:rPr>
          <w:rFonts w:eastAsia="Calibri"/>
        </w:rPr>
        <w:t>Ürünlerle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ilgili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muhtemel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yasal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sorunların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ortaya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çıkması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durumunda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üçüncü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kişiler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tarafından</w:t>
      </w:r>
    </w:p>
    <w:p w14:paraId="1A53335B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  <w:spacing w:val="4"/>
        </w:rPr>
        <w:t>tazminat</w:t>
      </w:r>
      <w:proofErr w:type="gramEnd"/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talep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edildiği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takdirde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tüm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masraflar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istekliye aittir.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Bu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sözleşmeye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konu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ürünlerin</w:t>
      </w:r>
      <w:r w:rsidRPr="00A86B84">
        <w:rPr>
          <w:rFonts w:eastAsia="Calibri"/>
        </w:rPr>
        <w:t xml:space="preserve"> </w:t>
      </w:r>
      <w:r w:rsidRPr="00A86B84">
        <w:rPr>
          <w:rFonts w:eastAsia="Calibri"/>
          <w:spacing w:val="3"/>
        </w:rPr>
        <w:t xml:space="preserve">ilgili </w:t>
      </w:r>
      <w:r w:rsidRPr="00A86B84">
        <w:rPr>
          <w:rFonts w:eastAsia="Calibri"/>
          <w:spacing w:val="5"/>
        </w:rPr>
        <w:t>üçüncü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kişilerden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gelebilecek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her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 xml:space="preserve">türlü </w:t>
      </w:r>
      <w:r w:rsidRPr="00A86B84">
        <w:rPr>
          <w:rFonts w:eastAsia="Calibri"/>
          <w:spacing w:val="5"/>
        </w:rPr>
        <w:t>hukuki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7"/>
        </w:rPr>
        <w:t>ve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cezai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parasal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ödemeleri,</w:t>
      </w:r>
      <w:r w:rsidRPr="00A86B84">
        <w:rPr>
          <w:rFonts w:eastAsia="Calibri"/>
          <w:spacing w:val="4"/>
        </w:rPr>
        <w:t xml:space="preserve"> tazminatları</w:t>
      </w:r>
      <w:r w:rsidRPr="00A86B84">
        <w:rPr>
          <w:rFonts w:eastAsia="Calibri"/>
        </w:rPr>
        <w:t xml:space="preserve"> istekli ödeyecektir.</w:t>
      </w:r>
    </w:p>
    <w:p w14:paraId="04E5F331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i)</w:t>
      </w:r>
      <w:r w:rsidRPr="00A86B84">
        <w:tab/>
      </w:r>
      <w:r w:rsidRPr="00A86B84">
        <w:rPr>
          <w:rFonts w:eastAsia="Calibri"/>
        </w:rPr>
        <w:t>Bu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şartname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kapsamındaki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işin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uygulanmasından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doğabilecek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uyuşmazlık</w:t>
      </w:r>
    </w:p>
    <w:p w14:paraId="04AF5D12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  <w:spacing w:val="2"/>
        </w:rPr>
        <w:t>durumunda</w:t>
      </w:r>
      <w:proofErr w:type="gramEnd"/>
      <w:r w:rsidRPr="00A86B84">
        <w:rPr>
          <w:rFonts w:eastAsia="Calibri"/>
          <w:spacing w:val="2"/>
        </w:rPr>
        <w:t>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3"/>
        </w:rPr>
        <w:t>İdare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defterleri </w:t>
      </w:r>
      <w:r w:rsidRPr="00A86B84">
        <w:rPr>
          <w:rFonts w:eastAsia="Calibri"/>
          <w:spacing w:val="3"/>
        </w:rPr>
        <w:t>ve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tahlil raporları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ile İdare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tarafından tutulmuş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tutanakların </w:t>
      </w:r>
      <w:r w:rsidRPr="00A86B84">
        <w:rPr>
          <w:rFonts w:eastAsia="Calibri"/>
          <w:spacing w:val="4"/>
        </w:rPr>
        <w:t>veya</w:t>
      </w:r>
      <w:r w:rsidRPr="00A86B84">
        <w:rPr>
          <w:rFonts w:eastAsia="Calibri"/>
        </w:rPr>
        <w:t xml:space="preserve"> diğer belgelerin muteber bulunduğunu istekli kabul</w:t>
      </w:r>
      <w:r w:rsidRPr="00A86B84">
        <w:rPr>
          <w:rFonts w:eastAsia="Calibri"/>
          <w:spacing w:val="-3"/>
        </w:rPr>
        <w:t xml:space="preserve"> </w:t>
      </w:r>
      <w:r w:rsidRPr="00A86B84">
        <w:rPr>
          <w:rFonts w:eastAsia="Calibri"/>
        </w:rPr>
        <w:t>eder.</w:t>
      </w:r>
    </w:p>
    <w:p w14:paraId="56922CD7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j)</w:t>
      </w:r>
      <w:r w:rsidRPr="00A86B84">
        <w:tab/>
      </w:r>
      <w:r w:rsidRPr="00A86B84">
        <w:rPr>
          <w:rFonts w:eastAsia="Calibri"/>
        </w:rPr>
        <w:t>İstekliler kısmi teklif</w:t>
      </w:r>
      <w:r w:rsidRPr="00A86B84">
        <w:rPr>
          <w:rFonts w:eastAsia="Calibri"/>
          <w:spacing w:val="-7"/>
        </w:rPr>
        <w:t xml:space="preserve"> </w:t>
      </w:r>
      <w:r w:rsidRPr="00A86B84">
        <w:rPr>
          <w:rFonts w:eastAsia="Calibri"/>
        </w:rPr>
        <w:t>veremeyeceklerdir.</w:t>
      </w:r>
    </w:p>
    <w:p w14:paraId="40CF21E0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k)</w:t>
      </w:r>
      <w:r w:rsidRPr="00A86B84">
        <w:tab/>
      </w:r>
      <w:proofErr w:type="gramStart"/>
      <w:r w:rsidRPr="00A86B84">
        <w:rPr>
          <w:rFonts w:eastAsia="Calibri"/>
        </w:rPr>
        <w:t>Ürünler   İdarece</w:t>
      </w:r>
      <w:proofErr w:type="gramEnd"/>
      <w:r w:rsidRPr="00A86B84">
        <w:rPr>
          <w:rFonts w:eastAsia="Calibri"/>
        </w:rPr>
        <w:t xml:space="preserve">   istekliye   bildirilen   adetlerde   paketlenerek,   paket   içerikleri   ve</w:t>
      </w:r>
      <w:r w:rsidRPr="00A86B84">
        <w:rPr>
          <w:rFonts w:eastAsia="Calibri"/>
          <w:spacing w:val="7"/>
        </w:rPr>
        <w:t xml:space="preserve">   </w:t>
      </w:r>
      <w:r w:rsidRPr="00A86B84">
        <w:rPr>
          <w:rFonts w:eastAsia="Calibri"/>
        </w:rPr>
        <w:t>adetleri</w:t>
      </w:r>
    </w:p>
    <w:p w14:paraId="65536C2F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</w:rPr>
        <w:t>ambalajların</w:t>
      </w:r>
      <w:proofErr w:type="gramEnd"/>
      <w:r w:rsidRPr="00A86B84">
        <w:rPr>
          <w:rFonts w:eastAsia="Calibri"/>
        </w:rPr>
        <w:t xml:space="preserve"> dört tarafına yapıştırılacak etiketlerle belirtilecektir.</w:t>
      </w:r>
    </w:p>
    <w:p w14:paraId="4C6A30CC" w14:textId="77777777" w:rsidR="00286C87" w:rsidRPr="00A86B84" w:rsidRDefault="00286C87" w:rsidP="00286C87">
      <w:pPr>
        <w:rPr>
          <w:rFonts w:ascii="Times New Roman" w:hAnsi="Times New Roman" w:cs="Times New Roman"/>
        </w:rPr>
        <w:sectPr w:rsidR="00286C87" w:rsidRPr="00A86B84" w:rsidSect="005463B7"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14:paraId="225AD76C" w14:textId="21E29166" w:rsidR="00286C87" w:rsidRPr="00A86B84" w:rsidRDefault="00286C87" w:rsidP="00401675">
      <w:pPr>
        <w:tabs>
          <w:tab w:val="left" w:pos="9366"/>
        </w:tabs>
        <w:spacing w:before="2"/>
        <w:rPr>
          <w:rFonts w:ascii="Times New Roman" w:hAnsi="Times New Roman" w:cs="Times New Roman"/>
        </w:rPr>
        <w:sectPr w:rsidR="00286C87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A9ADF7" w14:textId="77777777" w:rsidR="00286C87" w:rsidRPr="00A86B84" w:rsidRDefault="00286C87" w:rsidP="00286C87">
      <w:pPr>
        <w:rPr>
          <w:rFonts w:ascii="Times New Roman" w:hAnsi="Times New Roman" w:cs="Times New Roman"/>
        </w:rPr>
        <w:sectPr w:rsidR="00286C87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721E03" w14:textId="05403443" w:rsidR="00A54D75" w:rsidRPr="00A86B84" w:rsidRDefault="00A54D75" w:rsidP="00286C87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45A104" w14:textId="77777777" w:rsidR="00A54D75" w:rsidRPr="00A86B84" w:rsidRDefault="00A54D75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80F463" w14:textId="77777777" w:rsidR="00A54D75" w:rsidRPr="00A86B84" w:rsidRDefault="00A54D75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C39615" w14:textId="77777777" w:rsidR="00A54D75" w:rsidRPr="00A86B84" w:rsidRDefault="00A54D75" w:rsidP="00286C87">
      <w:pPr>
        <w:pStyle w:val="Balk1"/>
        <w:ind w:left="0"/>
      </w:pPr>
    </w:p>
    <w:sectPr w:rsidR="00A54D75" w:rsidRPr="00A86B84">
      <w:type w:val="continuous"/>
      <w:pgSz w:w="11906" w:h="16838"/>
      <w:pgMar w:top="0" w:right="0" w:bottom="0" w:left="0" w:header="0" w:footer="0" w:gutter="0"/>
      <w:cols w:num="2" w:space="708" w:equalWidth="0">
        <w:col w:w="7787" w:space="0"/>
        <w:col w:w="4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203"/>
    <w:multiLevelType w:val="hybridMultilevel"/>
    <w:tmpl w:val="8E4C5D98"/>
    <w:lvl w:ilvl="0" w:tplc="912E0A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32DDF"/>
    <w:multiLevelType w:val="hybridMultilevel"/>
    <w:tmpl w:val="8398E834"/>
    <w:lvl w:ilvl="0" w:tplc="F438AA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36BA6"/>
    <w:multiLevelType w:val="hybridMultilevel"/>
    <w:tmpl w:val="63FC4EF8"/>
    <w:lvl w:ilvl="0" w:tplc="6702147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927F5"/>
    <w:multiLevelType w:val="hybridMultilevel"/>
    <w:tmpl w:val="3DA2FD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D075188"/>
    <w:multiLevelType w:val="hybridMultilevel"/>
    <w:tmpl w:val="29F4F738"/>
    <w:lvl w:ilvl="0" w:tplc="372027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3E145A"/>
    <w:multiLevelType w:val="hybridMultilevel"/>
    <w:tmpl w:val="C4E4F05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C5165B"/>
    <w:multiLevelType w:val="hybridMultilevel"/>
    <w:tmpl w:val="24A41A0A"/>
    <w:lvl w:ilvl="0" w:tplc="2C88A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03F12"/>
    <w:multiLevelType w:val="hybridMultilevel"/>
    <w:tmpl w:val="C0DC676C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5"/>
    <w:rsid w:val="000A66B8"/>
    <w:rsid w:val="00116AE6"/>
    <w:rsid w:val="001200E5"/>
    <w:rsid w:val="001534C2"/>
    <w:rsid w:val="001E3167"/>
    <w:rsid w:val="00286C87"/>
    <w:rsid w:val="0039508E"/>
    <w:rsid w:val="003A33E4"/>
    <w:rsid w:val="00401675"/>
    <w:rsid w:val="00494E15"/>
    <w:rsid w:val="005463B7"/>
    <w:rsid w:val="0057397A"/>
    <w:rsid w:val="005F3275"/>
    <w:rsid w:val="006D536E"/>
    <w:rsid w:val="006E7579"/>
    <w:rsid w:val="008F4FB3"/>
    <w:rsid w:val="00A03B4E"/>
    <w:rsid w:val="00A54D75"/>
    <w:rsid w:val="00A86B84"/>
    <w:rsid w:val="00AE13A2"/>
    <w:rsid w:val="00B157F0"/>
    <w:rsid w:val="00BB29CF"/>
    <w:rsid w:val="00D22D96"/>
    <w:rsid w:val="00E1398C"/>
    <w:rsid w:val="00E866DE"/>
    <w:rsid w:val="00EA2831"/>
    <w:rsid w:val="00EE497E"/>
    <w:rsid w:val="00F53AE4"/>
    <w:rsid w:val="00F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1122"/>
  <w15:docId w15:val="{5FD370E8-D6D4-4AE3-A1D8-7D0BE6A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qFormat/>
    <w:rsid w:val="00116AE6"/>
    <w:pPr>
      <w:keepNext/>
      <w:widowControl w:val="0"/>
      <w:ind w:left="708"/>
      <w:outlineLvl w:val="0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6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6AE6"/>
    <w:rPr>
      <w:rFonts w:ascii="Times New Roman" w:eastAsia="Times New Roman" w:hAnsi="Times New Roman" w:cs="Times New Roman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8F4FB3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tr-TR" w:eastAsia="zh-CN"/>
    </w:rPr>
  </w:style>
  <w:style w:type="character" w:customStyle="1" w:styleId="hgkelc">
    <w:name w:val="hgkelc"/>
    <w:basedOn w:val="VarsaylanParagrafYazTipi"/>
    <w:rsid w:val="008F4FB3"/>
  </w:style>
  <w:style w:type="character" w:customStyle="1" w:styleId="Balk2Char">
    <w:name w:val="Başlık 2 Char"/>
    <w:basedOn w:val="VarsaylanParagrafYazTipi"/>
    <w:link w:val="Balk2"/>
    <w:uiPriority w:val="9"/>
    <w:rsid w:val="00E86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66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metaverse</cp:lastModifiedBy>
  <cp:revision>2</cp:revision>
  <dcterms:created xsi:type="dcterms:W3CDTF">2022-11-18T11:18:00Z</dcterms:created>
  <dcterms:modified xsi:type="dcterms:W3CDTF">2022-11-18T11:18:00Z</dcterms:modified>
</cp:coreProperties>
</file>